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8D60DC" w14:textId="356C554A" w:rsidR="00E82859" w:rsidRDefault="00E82859" w:rsidP="00E82859">
      <w:pPr>
        <w:spacing w:after="0" w:line="240" w:lineRule="auto"/>
        <w:jc w:val="center"/>
        <w:rPr>
          <w:rFonts w:ascii="Times New Roman" w:hAnsi="Times New Roman" w:cs="Times New Roman"/>
          <w:b/>
          <w:bCs/>
          <w:sz w:val="24"/>
          <w:szCs w:val="24"/>
        </w:rPr>
      </w:pPr>
      <w:r w:rsidRPr="00E82859">
        <w:rPr>
          <w:rFonts w:ascii="Times New Roman" w:hAnsi="Times New Roman" w:cs="Times New Roman"/>
          <w:b/>
          <w:bCs/>
          <w:sz w:val="24"/>
          <w:szCs w:val="24"/>
        </w:rPr>
        <w:t>О внесении изменений в решение городского Совета депутатов от 26 февраля 2025 года № 27-2 «Об утверждении Положения о муниципальной службе в городском поселении «Город Удачный» муниципального района «Мирнинский район» Республики Саха (Якутия)»</w:t>
      </w:r>
    </w:p>
    <w:p w14:paraId="1810B6AD" w14:textId="543CC691" w:rsidR="00E82859" w:rsidRDefault="00E82859" w:rsidP="00E82859">
      <w:pPr>
        <w:spacing w:after="0" w:line="240" w:lineRule="auto"/>
        <w:jc w:val="center"/>
        <w:rPr>
          <w:rFonts w:ascii="Times New Roman" w:hAnsi="Times New Roman" w:cs="Times New Roman"/>
          <w:b/>
          <w:bCs/>
          <w:sz w:val="24"/>
          <w:szCs w:val="24"/>
        </w:rPr>
      </w:pPr>
    </w:p>
    <w:p w14:paraId="3A9A7999" w14:textId="3D4A46BA" w:rsidR="00E82859" w:rsidRPr="00E82859" w:rsidRDefault="00E82859" w:rsidP="00E82859">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 соответствии с законодательством Республики Саха (Якутия):</w:t>
      </w:r>
    </w:p>
    <w:p w14:paraId="2D6BC54D" w14:textId="2548951E" w:rsidR="00E82859" w:rsidRDefault="002524F1" w:rsidP="00E82859">
      <w:pPr>
        <w:spacing w:after="0" w:line="240" w:lineRule="auto"/>
        <w:jc w:val="both"/>
        <w:rPr>
          <w:rFonts w:ascii="Times New Roman" w:hAnsi="Times New Roman" w:cs="Times New Roman"/>
          <w:sz w:val="24"/>
          <w:szCs w:val="24"/>
        </w:rPr>
      </w:pPr>
      <w:r w:rsidRPr="00E82859">
        <w:rPr>
          <w:rFonts w:ascii="Times New Roman" w:hAnsi="Times New Roman" w:cs="Times New Roman"/>
          <w:sz w:val="24"/>
          <w:szCs w:val="24"/>
        </w:rPr>
        <w:t xml:space="preserve">Изменены типовые квалификационные требования к уровню профессионального образования и стажу работы по специальности, направлению подготовки для замещения должностей муниципальной службы: </w:t>
      </w:r>
    </w:p>
    <w:p w14:paraId="458F4F55" w14:textId="77777777" w:rsidR="00E82859" w:rsidRDefault="002524F1" w:rsidP="00E82859">
      <w:pPr>
        <w:spacing w:after="0" w:line="240" w:lineRule="auto"/>
        <w:jc w:val="both"/>
        <w:rPr>
          <w:rFonts w:ascii="Times New Roman" w:hAnsi="Times New Roman" w:cs="Times New Roman"/>
          <w:sz w:val="24"/>
          <w:szCs w:val="24"/>
        </w:rPr>
      </w:pPr>
      <w:r w:rsidRPr="00E82859">
        <w:rPr>
          <w:rFonts w:ascii="Times New Roman" w:hAnsi="Times New Roman" w:cs="Times New Roman"/>
          <w:sz w:val="24"/>
          <w:szCs w:val="24"/>
        </w:rPr>
        <w:t xml:space="preserve">по высшей и главной группам должностей - требования к стажу снижены с 5 до 3 и 2 лет соответственно; </w:t>
      </w:r>
    </w:p>
    <w:p w14:paraId="19D25D90" w14:textId="77777777" w:rsidR="00E82859" w:rsidRDefault="002524F1" w:rsidP="00E82859">
      <w:pPr>
        <w:spacing w:after="0" w:line="240" w:lineRule="auto"/>
        <w:jc w:val="both"/>
        <w:rPr>
          <w:rFonts w:ascii="Times New Roman" w:hAnsi="Times New Roman" w:cs="Times New Roman"/>
          <w:sz w:val="24"/>
          <w:szCs w:val="24"/>
        </w:rPr>
      </w:pPr>
      <w:r w:rsidRPr="00E82859">
        <w:rPr>
          <w:rFonts w:ascii="Times New Roman" w:hAnsi="Times New Roman" w:cs="Times New Roman"/>
          <w:sz w:val="24"/>
          <w:szCs w:val="24"/>
        </w:rPr>
        <w:t xml:space="preserve">по главной группе - исключено требование высшего образования не ниже уровня специалитета, магистратуры; </w:t>
      </w:r>
    </w:p>
    <w:p w14:paraId="08A8DCC5" w14:textId="77777777" w:rsidR="00E82859" w:rsidRDefault="002524F1" w:rsidP="00E82859">
      <w:pPr>
        <w:spacing w:after="0" w:line="240" w:lineRule="auto"/>
        <w:jc w:val="both"/>
        <w:rPr>
          <w:rFonts w:ascii="Times New Roman" w:hAnsi="Times New Roman" w:cs="Times New Roman"/>
          <w:sz w:val="24"/>
          <w:szCs w:val="24"/>
        </w:rPr>
      </w:pPr>
      <w:r w:rsidRPr="00E82859">
        <w:rPr>
          <w:rFonts w:ascii="Times New Roman" w:hAnsi="Times New Roman" w:cs="Times New Roman"/>
          <w:sz w:val="24"/>
          <w:szCs w:val="24"/>
        </w:rPr>
        <w:t xml:space="preserve">по ведущей группе должностей не предъявляются требования к стажу работы по специальности, направлению подготовки. </w:t>
      </w:r>
    </w:p>
    <w:p w14:paraId="580FD1D9" w14:textId="77777777" w:rsidR="00E82859" w:rsidRDefault="002524F1" w:rsidP="00E82859">
      <w:pPr>
        <w:spacing w:after="0" w:line="240" w:lineRule="auto"/>
        <w:jc w:val="both"/>
        <w:rPr>
          <w:rFonts w:ascii="Times New Roman" w:hAnsi="Times New Roman" w:cs="Times New Roman"/>
          <w:sz w:val="24"/>
          <w:szCs w:val="24"/>
        </w:rPr>
      </w:pPr>
      <w:r w:rsidRPr="00E82859">
        <w:rPr>
          <w:rFonts w:ascii="Times New Roman" w:hAnsi="Times New Roman" w:cs="Times New Roman"/>
          <w:sz w:val="24"/>
          <w:szCs w:val="24"/>
        </w:rPr>
        <w:t xml:space="preserve">Классные чины присваиваются муниципальным служащим без проведения квалификационного экзамена. При присвоении первого классного чина учитывается классный чин государственной гражданской службы, воинское или специальное звание, классный чин юстиции, классный чин прокурорского работника, присвоенные муниципальному служащему на прежнем месте службы. Классные чины присваиваются муниципальным служащим решением представительного органа МО или распоряжением (приказом) представителя нанимателя по представлению непосредственного руководителя муниципального служащего. </w:t>
      </w:r>
    </w:p>
    <w:p w14:paraId="67A44126" w14:textId="7874D2BB" w:rsidR="0060646B" w:rsidRDefault="002524F1" w:rsidP="00E82859">
      <w:pPr>
        <w:spacing w:after="0" w:line="240" w:lineRule="auto"/>
        <w:jc w:val="both"/>
        <w:rPr>
          <w:rFonts w:ascii="Times New Roman" w:hAnsi="Times New Roman" w:cs="Times New Roman"/>
          <w:sz w:val="24"/>
          <w:szCs w:val="24"/>
        </w:rPr>
      </w:pPr>
      <w:r w:rsidRPr="00E82859">
        <w:rPr>
          <w:rFonts w:ascii="Times New Roman" w:hAnsi="Times New Roman" w:cs="Times New Roman"/>
          <w:sz w:val="24"/>
          <w:szCs w:val="24"/>
        </w:rPr>
        <w:t>Порядок внесения представления о присвоении классного чина и перечень прилагаемых к нему документов устанавливаются муниципальными правовыми актами</w:t>
      </w:r>
      <w:r w:rsidR="00F8098E">
        <w:rPr>
          <w:rFonts w:ascii="Times New Roman" w:hAnsi="Times New Roman" w:cs="Times New Roman"/>
          <w:sz w:val="24"/>
          <w:szCs w:val="24"/>
        </w:rPr>
        <w:t>.</w:t>
      </w:r>
    </w:p>
    <w:p w14:paraId="34C542CD" w14:textId="0EA0777C" w:rsidR="00F8098E" w:rsidRDefault="00F8098E" w:rsidP="00E82859">
      <w:pPr>
        <w:spacing w:after="0" w:line="240" w:lineRule="auto"/>
        <w:jc w:val="both"/>
        <w:rPr>
          <w:rFonts w:ascii="Times New Roman" w:hAnsi="Times New Roman" w:cs="Times New Roman"/>
          <w:sz w:val="24"/>
          <w:szCs w:val="24"/>
        </w:rPr>
      </w:pPr>
    </w:p>
    <w:p w14:paraId="3D148EB0" w14:textId="30E62822" w:rsidR="00F8098E" w:rsidRDefault="00F8098E" w:rsidP="00E82859">
      <w:pPr>
        <w:spacing w:after="0" w:line="240" w:lineRule="auto"/>
        <w:jc w:val="both"/>
        <w:rPr>
          <w:rFonts w:ascii="Times New Roman" w:hAnsi="Times New Roman" w:cs="Times New Roman"/>
          <w:b/>
          <w:bCs/>
          <w:sz w:val="24"/>
          <w:szCs w:val="24"/>
        </w:rPr>
      </w:pPr>
      <w:r w:rsidRPr="00F8098E">
        <w:rPr>
          <w:rFonts w:ascii="Times New Roman" w:hAnsi="Times New Roman" w:cs="Times New Roman"/>
          <w:b/>
          <w:bCs/>
          <w:sz w:val="24"/>
          <w:szCs w:val="24"/>
        </w:rPr>
        <w:t>В соответствии с законодательством Российской Федерации</w:t>
      </w:r>
      <w:r>
        <w:rPr>
          <w:rFonts w:ascii="Times New Roman" w:hAnsi="Times New Roman" w:cs="Times New Roman"/>
          <w:b/>
          <w:bCs/>
          <w:sz w:val="24"/>
          <w:szCs w:val="24"/>
        </w:rPr>
        <w:t>:</w:t>
      </w:r>
    </w:p>
    <w:p w14:paraId="4BC7437C" w14:textId="77777777" w:rsidR="00CF60BA" w:rsidRPr="00CF60BA" w:rsidRDefault="00CF60BA" w:rsidP="00CF60BA">
      <w:pPr>
        <w:spacing w:after="0" w:line="240" w:lineRule="auto"/>
        <w:jc w:val="both"/>
        <w:rPr>
          <w:rFonts w:ascii="Times New Roman" w:hAnsi="Times New Roman" w:cs="Times New Roman"/>
          <w:sz w:val="24"/>
          <w:szCs w:val="24"/>
        </w:rPr>
      </w:pPr>
      <w:r w:rsidRPr="00CF60BA">
        <w:rPr>
          <w:rFonts w:ascii="Times New Roman" w:hAnsi="Times New Roman" w:cs="Times New Roman"/>
          <w:sz w:val="24"/>
          <w:szCs w:val="24"/>
        </w:rPr>
        <w:t>Поправки внесены в ряд законодательных актов и предусматривают, в частности:</w:t>
      </w:r>
    </w:p>
    <w:p w14:paraId="37C4738E" w14:textId="77777777" w:rsidR="00CF60BA" w:rsidRPr="00CF60BA" w:rsidRDefault="00CF60BA" w:rsidP="00CF60BA">
      <w:pPr>
        <w:spacing w:after="0" w:line="240" w:lineRule="auto"/>
        <w:jc w:val="both"/>
        <w:rPr>
          <w:rFonts w:ascii="Times New Roman" w:hAnsi="Times New Roman" w:cs="Times New Roman"/>
          <w:sz w:val="24"/>
          <w:szCs w:val="24"/>
        </w:rPr>
      </w:pPr>
      <w:r w:rsidRPr="00CF60BA">
        <w:rPr>
          <w:rFonts w:ascii="Times New Roman" w:hAnsi="Times New Roman" w:cs="Times New Roman"/>
          <w:sz w:val="24"/>
          <w:szCs w:val="24"/>
        </w:rPr>
        <w:t>представление сведений о доходах, имуществе и обязательствах имущественного характера, предусмотренных Федеральным законом "О противодействии коррупции", только претендентами на должности;</w:t>
      </w:r>
    </w:p>
    <w:p w14:paraId="22895D92" w14:textId="43C40695" w:rsidR="00CF60BA" w:rsidRDefault="00CF60BA" w:rsidP="00CF60BA">
      <w:pPr>
        <w:spacing w:after="0" w:line="240" w:lineRule="auto"/>
        <w:jc w:val="both"/>
        <w:rPr>
          <w:rFonts w:ascii="Times New Roman" w:hAnsi="Times New Roman" w:cs="Times New Roman"/>
          <w:sz w:val="24"/>
          <w:szCs w:val="24"/>
        </w:rPr>
      </w:pPr>
      <w:r w:rsidRPr="00CF60BA">
        <w:rPr>
          <w:rFonts w:ascii="Times New Roman" w:hAnsi="Times New Roman" w:cs="Times New Roman"/>
          <w:sz w:val="24"/>
          <w:szCs w:val="24"/>
        </w:rPr>
        <w:t>представление действующими сотрудниками сведений о расходах, предусмотренных Федеральным законом "О контроле за соответствием расходов лиц, замещающих государственные должности, и иных лиц их доходам", в установленных законом случаях. Данные сведения необходимо будет представить не позднее 30 апреля года, следующего за годом, в котором возникли такие основания.</w:t>
      </w:r>
    </w:p>
    <w:p w14:paraId="523D4A49" w14:textId="1457A94A" w:rsidR="00E170F2" w:rsidRDefault="00E170F2" w:rsidP="00CF60BA">
      <w:pPr>
        <w:spacing w:after="0" w:line="240" w:lineRule="auto"/>
        <w:jc w:val="both"/>
        <w:rPr>
          <w:rFonts w:ascii="Times New Roman" w:hAnsi="Times New Roman" w:cs="Times New Roman"/>
          <w:sz w:val="24"/>
          <w:szCs w:val="24"/>
        </w:rPr>
      </w:pPr>
    </w:p>
    <w:p w14:paraId="3E5EA76C" w14:textId="77777777" w:rsidR="00E170F2" w:rsidRDefault="00E170F2" w:rsidP="00E170F2">
      <w:pPr>
        <w:spacing w:after="0" w:line="240" w:lineRule="auto"/>
        <w:rPr>
          <w:rFonts w:ascii="Times New Roman" w:hAnsi="Times New Roman" w:cs="Times New Roman"/>
          <w:b/>
          <w:sz w:val="24"/>
          <w:szCs w:val="24"/>
        </w:rPr>
      </w:pPr>
      <w:bookmarkStart w:id="0" w:name="_GoBack"/>
      <w:r w:rsidRPr="00F77FE5">
        <w:rPr>
          <w:rFonts w:ascii="Times New Roman" w:hAnsi="Times New Roman" w:cs="Times New Roman"/>
          <w:b/>
          <w:sz w:val="24"/>
          <w:szCs w:val="24"/>
        </w:rPr>
        <w:t xml:space="preserve">Главный специалист  </w:t>
      </w:r>
    </w:p>
    <w:p w14:paraId="7DB86B19" w14:textId="772A6431" w:rsidR="00E170F2" w:rsidRPr="00F77FE5" w:rsidRDefault="00E170F2" w:rsidP="00E170F2">
      <w:pPr>
        <w:spacing w:after="0" w:line="240" w:lineRule="auto"/>
        <w:rPr>
          <w:rFonts w:ascii="Times New Roman" w:hAnsi="Times New Roman" w:cs="Times New Roman"/>
          <w:b/>
          <w:sz w:val="24"/>
          <w:szCs w:val="24"/>
        </w:rPr>
      </w:pPr>
      <w:r w:rsidRPr="00F77FE5">
        <w:rPr>
          <w:rFonts w:ascii="Times New Roman" w:hAnsi="Times New Roman" w:cs="Times New Roman"/>
          <w:b/>
          <w:sz w:val="24"/>
          <w:szCs w:val="24"/>
        </w:rPr>
        <w:t xml:space="preserve">по </w:t>
      </w:r>
      <w:r>
        <w:rPr>
          <w:rFonts w:ascii="Times New Roman" w:hAnsi="Times New Roman" w:cs="Times New Roman"/>
          <w:b/>
          <w:sz w:val="24"/>
          <w:szCs w:val="24"/>
        </w:rPr>
        <w:t>кадрам и муниципальной службе</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F77FE5">
        <w:rPr>
          <w:rFonts w:ascii="Times New Roman" w:hAnsi="Times New Roman" w:cs="Times New Roman"/>
          <w:b/>
          <w:sz w:val="24"/>
          <w:szCs w:val="24"/>
        </w:rPr>
        <w:t>А.И. Б</w:t>
      </w:r>
      <w:r>
        <w:rPr>
          <w:rFonts w:ascii="Times New Roman" w:hAnsi="Times New Roman" w:cs="Times New Roman"/>
          <w:b/>
          <w:sz w:val="24"/>
          <w:szCs w:val="24"/>
        </w:rPr>
        <w:t>арбарук</w:t>
      </w:r>
    </w:p>
    <w:bookmarkEnd w:id="0"/>
    <w:p w14:paraId="02063C66" w14:textId="77777777" w:rsidR="00E170F2" w:rsidRPr="00CF60BA" w:rsidRDefault="00E170F2" w:rsidP="00CF60BA">
      <w:pPr>
        <w:spacing w:after="0" w:line="240" w:lineRule="auto"/>
        <w:jc w:val="both"/>
        <w:rPr>
          <w:rFonts w:ascii="Times New Roman" w:hAnsi="Times New Roman" w:cs="Times New Roman"/>
          <w:sz w:val="24"/>
          <w:szCs w:val="24"/>
        </w:rPr>
      </w:pPr>
    </w:p>
    <w:sectPr w:rsidR="00E170F2" w:rsidRPr="00CF60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7A1"/>
    <w:rsid w:val="002524F1"/>
    <w:rsid w:val="0060646B"/>
    <w:rsid w:val="006357A1"/>
    <w:rsid w:val="00CF60BA"/>
    <w:rsid w:val="00E170F2"/>
    <w:rsid w:val="00E82859"/>
    <w:rsid w:val="00F80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392C4"/>
  <w15:chartTrackingRefBased/>
  <w15:docId w15:val="{5CB297DD-C9C8-44B3-9A43-8EC9C246F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342</Words>
  <Characters>1950</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dc:creator>
  <cp:keywords/>
  <dc:description/>
  <cp:lastModifiedBy>ОК</cp:lastModifiedBy>
  <cp:revision>6</cp:revision>
  <dcterms:created xsi:type="dcterms:W3CDTF">2025-12-22T04:44:00Z</dcterms:created>
  <dcterms:modified xsi:type="dcterms:W3CDTF">2026-01-01T22:51:00Z</dcterms:modified>
</cp:coreProperties>
</file>